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EE" w:rsidRPr="00C721EE" w:rsidRDefault="00C721EE" w:rsidP="00C7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21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DB33324" wp14:editId="1EBDCFBC">
            <wp:simplePos x="0" y="0"/>
            <wp:positionH relativeFrom="column">
              <wp:posOffset>2457450</wp:posOffset>
            </wp:positionH>
            <wp:positionV relativeFrom="paragraph">
              <wp:posOffset>-420370</wp:posOffset>
            </wp:positionV>
            <wp:extent cx="487045" cy="614045"/>
            <wp:effectExtent l="0" t="0" r="8255" b="0"/>
            <wp:wrapSquare wrapText="bothSides"/>
            <wp:docPr id="1" name="Рисунок 3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rb_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1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72919" wp14:editId="4350A1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1EE" w:rsidRDefault="00C721EE" w:rsidP="00C721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JRN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DyYlE2zAgAAuQUA&#10;AA4AAAAAAAAAAAAAAAAALgIAAGRycy9lMm9Eb2MueG1sUEsBAi0AFAAGAAgAAAAhAMS1m0/fAAAA&#10;CgEAAA8AAAAAAAAAAAAAAAAADQUAAGRycy9kb3ducmV2LnhtbFBLBQYAAAAABAAEAPMAAAAZBgAA&#10;AAA=&#10;" filled="f" stroked="f">
                <v:textbox>
                  <w:txbxContent>
                    <w:p w:rsidR="00C721EE" w:rsidRDefault="00C721EE" w:rsidP="00C721E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21EE" w:rsidRPr="00C721EE" w:rsidRDefault="00C721EE" w:rsidP="00C7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721EE" w:rsidRPr="00C721EE" w:rsidRDefault="00C721EE" w:rsidP="00C72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ЗБИРАТЕЛЬНАЯ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МИХАЙЛОВСКОГО </w:t>
      </w:r>
      <w:r w:rsidRPr="00C72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C721EE" w:rsidRPr="00C721EE" w:rsidRDefault="00C721EE" w:rsidP="00C72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21EE" w:rsidRPr="00C721EE" w:rsidRDefault="00C721EE" w:rsidP="00C7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 w:rsidRPr="00C721EE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256"/>
      </w:tblGrid>
      <w:tr w:rsidR="00C721EE" w:rsidRPr="00C721EE" w:rsidTr="0081613F">
        <w:tc>
          <w:tcPr>
            <w:tcW w:w="3107" w:type="dxa"/>
            <w:hideMark/>
          </w:tcPr>
          <w:p w:rsidR="00C721EE" w:rsidRPr="00C721EE" w:rsidRDefault="000F5B4C" w:rsidP="00C72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C721EE" w:rsidRPr="00C72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</w:t>
            </w:r>
            <w:r w:rsidR="00C721EE" w:rsidRPr="00C72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5256" w:type="dxa"/>
          </w:tcPr>
          <w:p w:rsidR="00C721EE" w:rsidRPr="00C721EE" w:rsidRDefault="0081613F" w:rsidP="0081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48/312</w:t>
            </w:r>
          </w:p>
        </w:tc>
      </w:tr>
    </w:tbl>
    <w:p w:rsidR="00C721EE" w:rsidRPr="00C721EE" w:rsidRDefault="00C721EE" w:rsidP="00C7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Михайловка</w:t>
      </w:r>
    </w:p>
    <w:tbl>
      <w:tblPr>
        <w:tblpPr w:leftFromText="180" w:rightFromText="180" w:vertAnchor="text" w:horzAnchor="margin" w:tblpY="240"/>
        <w:tblW w:w="0" w:type="auto"/>
        <w:tblLook w:val="01E0" w:firstRow="1" w:lastRow="1" w:firstColumn="1" w:lastColumn="1" w:noHBand="0" w:noVBand="0"/>
      </w:tblPr>
      <w:tblGrid>
        <w:gridCol w:w="6810"/>
      </w:tblGrid>
      <w:tr w:rsidR="00C721EE" w:rsidRPr="000F5B4C" w:rsidTr="00C721EE">
        <w:trPr>
          <w:trHeight w:val="1663"/>
        </w:trPr>
        <w:tc>
          <w:tcPr>
            <w:tcW w:w="6810" w:type="dxa"/>
            <w:hideMark/>
          </w:tcPr>
          <w:p w:rsidR="00C721EE" w:rsidRPr="000F5B4C" w:rsidRDefault="00C721EE" w:rsidP="00C721EE">
            <w:pPr>
              <w:spacing w:after="0"/>
              <w:ind w:right="7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объёма сведений о кандидатах в депутаты Думы Михайловского муниципального района пятого созыва по одномандатным из</w:t>
            </w:r>
            <w:r w:rsidR="00CB3EFB" w:rsidRPr="000F5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бирательным округам </w:t>
            </w:r>
            <w:r w:rsidRPr="000F5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8,</w:t>
            </w:r>
            <w:r w:rsidR="00CB3EFB" w:rsidRPr="000F5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0F5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 представленных при их выдвижении и подлежащих доведению до сведения избирателей при проведении дополнительных выборов 10 сентября  2017 года</w:t>
            </w:r>
          </w:p>
        </w:tc>
      </w:tr>
    </w:tbl>
    <w:p w:rsidR="00C721EE" w:rsidRPr="000F5B4C" w:rsidRDefault="00C721EE" w:rsidP="00C7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1EE" w:rsidRPr="000F5B4C" w:rsidRDefault="00C721EE" w:rsidP="00C7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EE" w:rsidRPr="000F5B4C" w:rsidRDefault="00C721EE" w:rsidP="00C7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EE" w:rsidRPr="000F5B4C" w:rsidRDefault="00C721EE" w:rsidP="00C721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EE" w:rsidRPr="000F5B4C" w:rsidRDefault="00C721EE" w:rsidP="00C721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C721EE" w:rsidRPr="000F5B4C" w:rsidRDefault="00C721EE" w:rsidP="00C721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EE" w:rsidRPr="000F5B4C" w:rsidRDefault="00C721EE" w:rsidP="00C721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EE" w:rsidRPr="000F5B4C" w:rsidRDefault="00C721EE" w:rsidP="00C721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EE" w:rsidRPr="000F5B4C" w:rsidRDefault="00C721EE" w:rsidP="000F5B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пунктом 7 статьи 33 Федерального закона «Об основных гарантиях избирательных прав и права на участие в референдуме граждан Российской Федерации», частью 21 статьи 40 Избирательного кодекса Приморского края, территориальная избирательная комиссия Михайловского  района </w:t>
      </w:r>
    </w:p>
    <w:p w:rsidR="00C721EE" w:rsidRPr="000F5B4C" w:rsidRDefault="00C721EE" w:rsidP="00C72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C721EE" w:rsidRPr="000F5B4C" w:rsidRDefault="00C721EE" w:rsidP="00C72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1EE" w:rsidRPr="000F5B4C" w:rsidRDefault="00C721EE" w:rsidP="00C721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8F2734"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объем сведений о кандидатах в депутаты Думы Михайловского  муниципального района пятого созыва по одномандатным из</w:t>
      </w:r>
      <w:r w:rsidR="00CB3EFB"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бирательным округам </w:t>
      </w: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8, </w:t>
      </w:r>
      <w:r w:rsidR="00CB3EFB"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10, представленных при их выдвижении и подлежащих доведению до сведения избирателей при проведении  дополнительных выборов 10 сентября  2017 года (приложение 1)</w:t>
      </w:r>
      <w:r w:rsidR="00D33FCC"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1EE" w:rsidRPr="000F5B4C" w:rsidRDefault="008F2734" w:rsidP="008F2734">
      <w:pPr>
        <w:numPr>
          <w:ilvl w:val="0"/>
          <w:numId w:val="1"/>
        </w:numPr>
        <w:tabs>
          <w:tab w:val="left" w:pos="9355"/>
        </w:tabs>
        <w:suppressAutoHyphens/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721EE"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21EE"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721EE"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местить</w:t>
      </w:r>
      <w:proofErr w:type="gramEnd"/>
      <w:r w:rsidR="00C721EE"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стоящее решение в информационно - </w:t>
      </w:r>
      <w:r w:rsidR="00C721EE"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 на официальном сайте администрации Михайловского муниципального района в разделе  «</w:t>
      </w: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721EE"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ерриториальная избирательная комиссия</w:t>
      </w: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</w:t>
      </w:r>
      <w:r w:rsidR="00C721EE"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21EE" w:rsidRPr="000F5B4C" w:rsidRDefault="00C721EE" w:rsidP="00C721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EE" w:rsidRPr="000F5B4C" w:rsidRDefault="00C721EE" w:rsidP="000F5B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Н.С. Горбачева</w:t>
      </w:r>
    </w:p>
    <w:p w:rsidR="00C721EE" w:rsidRPr="000F5B4C" w:rsidRDefault="00C721EE" w:rsidP="00C72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           В.В. Лукашенко</w:t>
      </w:r>
    </w:p>
    <w:p w:rsidR="00C721EE" w:rsidRPr="000F5B4C" w:rsidRDefault="00C721EE" w:rsidP="00C72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EE" w:rsidRPr="000F5B4C" w:rsidRDefault="00C721EE" w:rsidP="000F5B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Приложение   1 </w:t>
      </w:r>
    </w:p>
    <w:p w:rsidR="00C721EE" w:rsidRPr="000F5B4C" w:rsidRDefault="00C721EE" w:rsidP="000F5B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к решению </w:t>
      </w:r>
      <w:proofErr w:type="gramStart"/>
      <w:r w:rsidRPr="000F5B4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</w:t>
      </w:r>
      <w:proofErr w:type="gramEnd"/>
      <w:r w:rsidRPr="000F5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избирательной</w:t>
      </w:r>
    </w:p>
    <w:p w:rsidR="00C721EE" w:rsidRPr="000F5B4C" w:rsidRDefault="00C721EE" w:rsidP="000F5B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8F2734" w:rsidRPr="000F5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комиссии Михайловского </w:t>
      </w:r>
      <w:r w:rsidRPr="000F5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C721EE" w:rsidRPr="000F5B4C" w:rsidRDefault="00C721EE" w:rsidP="000F5B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8F2734" w:rsidRPr="000F5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от </w:t>
      </w:r>
      <w:r w:rsidRPr="000F5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.2017 г. № </w:t>
      </w:r>
      <w:r w:rsidR="0081613F" w:rsidRPr="000F5B4C">
        <w:rPr>
          <w:rFonts w:ascii="Times New Roman" w:eastAsia="Times New Roman" w:hAnsi="Times New Roman" w:cs="Times New Roman"/>
          <w:sz w:val="20"/>
          <w:szCs w:val="20"/>
          <w:lang w:eastAsia="ru-RU"/>
        </w:rPr>
        <w:t>48/312</w:t>
      </w:r>
    </w:p>
    <w:p w:rsidR="00C721EE" w:rsidRPr="000F5B4C" w:rsidRDefault="00C721EE" w:rsidP="00C7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EE" w:rsidRPr="000F5B4C" w:rsidRDefault="00C721EE" w:rsidP="00C7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EE" w:rsidRPr="000F5B4C" w:rsidRDefault="00C721EE" w:rsidP="00C7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EE" w:rsidRPr="000F5B4C" w:rsidRDefault="00C721EE" w:rsidP="00C72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</w:t>
      </w:r>
    </w:p>
    <w:p w:rsidR="00C721EE" w:rsidRPr="000F5B4C" w:rsidRDefault="00C721EE" w:rsidP="00C721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кандид</w:t>
      </w:r>
      <w:r w:rsidR="008F2734"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атах в депутаты Думы Михайловского </w:t>
      </w: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пятого созыва по одномандатным и</w:t>
      </w:r>
      <w:r w:rsidR="00CB3EFB"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збирательным округам </w:t>
      </w:r>
      <w:r w:rsidR="008F2734"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№ 8,</w:t>
      </w:r>
      <w:r w:rsidR="00CB3EFB"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F2734"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 </w:t>
      </w: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при их выдвижении и подлежащих доведению до сведения избирателей при проведении </w:t>
      </w:r>
      <w:r w:rsidR="008F2734"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выборов 10 сентября </w:t>
      </w: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:rsidR="00C721EE" w:rsidRPr="000F5B4C" w:rsidRDefault="00C721EE" w:rsidP="00C721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EE" w:rsidRPr="000F5B4C" w:rsidRDefault="00C721EE" w:rsidP="00C7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EE" w:rsidRPr="000F5B4C" w:rsidRDefault="00C721EE" w:rsidP="008F273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в помещении для голосования либо непосредственно перед указанным помещением при проведении выборов участковая избирательная комиссия размещает не содержащие признаков предвыборной агитации информационные материалы</w:t>
      </w:r>
      <w:r w:rsidR="008F2734"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 всех зарегистрированных кандидатах</w:t>
      </w:r>
      <w:proofErr w:type="gramStart"/>
      <w:r w:rsidR="008F2734"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F2734"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F2734"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на одном плакате под общим заголовком -  </w:t>
      </w: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«Кандидаты в депутаты Думы </w:t>
      </w:r>
      <w:r w:rsidR="008F2734" w:rsidRPr="000F5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 муниципального района</w:t>
      </w:r>
      <w:r w:rsidR="008F2734"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пятого созыва </w:t>
      </w:r>
      <w:r w:rsidRPr="000F5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избирательному округу № ___</w:t>
      </w:r>
      <w:r w:rsidRPr="000F5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2734"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721EE" w:rsidRPr="000F5B4C" w:rsidRDefault="00C721EE" w:rsidP="00C721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Биографические сведения на плакате размещаются после фамилий кандидатов, расположенных в алфавитном порядке. Перед биографическими сведениями кандидатов размещаются их фотографии одинакового размера.</w:t>
      </w:r>
    </w:p>
    <w:p w:rsidR="00C721EE" w:rsidRPr="000F5B4C" w:rsidRDefault="00C721EE" w:rsidP="008F273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информационные материалы о кандидатах включаются следующие сведения:</w:t>
      </w:r>
    </w:p>
    <w:p w:rsidR="00C721EE" w:rsidRPr="000F5B4C" w:rsidRDefault="00C721EE" w:rsidP="008F2734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(если они менялись, то прежние фамилия, имя, отчество); 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</w:t>
      </w:r>
      <w:proofErr w:type="gramEnd"/>
    </w:p>
    <w:p w:rsidR="00C721EE" w:rsidRPr="000F5B4C" w:rsidRDefault="00C721EE" w:rsidP="008F2734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Профессиональное образование с указанием организации, осуществляющей образовательную деятельность, года её окончания, с указанием реквизитов документа об образовании и о квалификации</w:t>
      </w:r>
    </w:p>
    <w:p w:rsidR="00C721EE" w:rsidRPr="000F5B4C" w:rsidRDefault="00C721EE" w:rsidP="008F2734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органа.</w:t>
      </w:r>
    </w:p>
    <w:p w:rsidR="00C721EE" w:rsidRPr="000F5B4C" w:rsidRDefault="00C721EE" w:rsidP="008F2734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принадлежности к политической партии (иному общественному объединению) и своём статусе в этой политической партии (общественном объединении) если такие сведения указаны в заявлении о согласии </w:t>
      </w:r>
      <w:proofErr w:type="gramStart"/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баллотироваться</w:t>
      </w:r>
      <w:proofErr w:type="gramEnd"/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1EE" w:rsidRPr="000F5B4C" w:rsidRDefault="00C721EE" w:rsidP="008F2734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неснятой и непогашенной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РСФСР, если судимость снята или погашена, - также сведения о дате снятия и погашения судимости</w:t>
      </w:r>
      <w:proofErr w:type="gramEnd"/>
    </w:p>
    <w:p w:rsidR="00C721EE" w:rsidRPr="000F5B4C" w:rsidRDefault="00C721EE" w:rsidP="008F2734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5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биографические данные кандидатов включаются сведения о том, кем выдвинут кандидат (если кандидат выдвинут избирательным объединением – слова «выдвинут избирательным объединением» с указанием наименования, если кандидат сам выдвинул свою кандидатуру – слово «самовыдвижение»</w:t>
      </w:r>
      <w:proofErr w:type="gramEnd"/>
    </w:p>
    <w:p w:rsidR="00C721EE" w:rsidRPr="000F5B4C" w:rsidRDefault="00C721EE" w:rsidP="008F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EE" w:rsidRPr="000F5B4C" w:rsidRDefault="00C721EE" w:rsidP="008F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EE" w:rsidRPr="000F5B4C" w:rsidRDefault="00C721EE" w:rsidP="008F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1CA" w:rsidRPr="000F5B4C" w:rsidRDefault="001851CA">
      <w:pPr>
        <w:rPr>
          <w:sz w:val="28"/>
          <w:szCs w:val="28"/>
        </w:rPr>
      </w:pPr>
    </w:p>
    <w:sectPr w:rsidR="001851CA" w:rsidRPr="000F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9EE4902"/>
    <w:multiLevelType w:val="hybridMultilevel"/>
    <w:tmpl w:val="58F63446"/>
    <w:lvl w:ilvl="0" w:tplc="B7CC7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EE"/>
    <w:rsid w:val="000F5B4C"/>
    <w:rsid w:val="001851CA"/>
    <w:rsid w:val="0081613F"/>
    <w:rsid w:val="008F2734"/>
    <w:rsid w:val="00C721EE"/>
    <w:rsid w:val="00CB3EFB"/>
    <w:rsid w:val="00D3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cp:lastPrinted>2017-06-15T05:47:00Z</cp:lastPrinted>
  <dcterms:created xsi:type="dcterms:W3CDTF">2017-05-03T04:54:00Z</dcterms:created>
  <dcterms:modified xsi:type="dcterms:W3CDTF">2017-06-15T05:47:00Z</dcterms:modified>
</cp:coreProperties>
</file>